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6C" w:rsidRDefault="0049626C" w:rsidP="0049626C">
      <w:pPr>
        <w:pStyle w:val="Textosinformato"/>
        <w:rPr>
          <w:rFonts w:eastAsia="ＭＳ 明朝"/>
        </w:rPr>
      </w:pPr>
      <w:r>
        <w:rPr>
          <w:rFonts w:eastAsia="ＭＳ 明朝"/>
        </w:rPr>
        <w:t>Prof. Dr. Gabriele Fornasari</w:t>
      </w:r>
    </w:p>
    <w:p w:rsidR="0049626C" w:rsidRDefault="0049626C" w:rsidP="0049626C">
      <w:pPr>
        <w:pStyle w:val="Textosinformato"/>
        <w:rPr>
          <w:rFonts w:eastAsia="ＭＳ 明朝"/>
        </w:rPr>
      </w:pPr>
    </w:p>
    <w:p w:rsidR="0049626C" w:rsidRDefault="0049626C" w:rsidP="0049626C">
      <w:pPr>
        <w:pStyle w:val="Textosinformato"/>
        <w:jc w:val="center"/>
        <w:rPr>
          <w:rFonts w:eastAsia="ＭＳ 明朝"/>
        </w:rPr>
      </w:pPr>
      <w:r>
        <w:rPr>
          <w:rFonts w:eastAsia="ＭＳ 明朝"/>
        </w:rPr>
        <w:t>CURRICULUM VITAE ET STUDIORUM</w:t>
      </w:r>
    </w:p>
    <w:p w:rsidR="0049626C" w:rsidRDefault="0049626C" w:rsidP="0049626C">
      <w:pPr>
        <w:pStyle w:val="Textosinformato"/>
        <w:rPr>
          <w:rFonts w:eastAsia="ＭＳ 明朝"/>
        </w:rPr>
      </w:pPr>
    </w:p>
    <w:p w:rsidR="0049626C"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Birth date  16/06/1958</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Birth place  Bologna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xml:space="preserve">Tel: </w:t>
      </w:r>
      <w:r>
        <w:rPr>
          <w:rFonts w:eastAsia="ＭＳ 明朝"/>
        </w:rPr>
        <w:t>0039-</w:t>
      </w:r>
      <w:r w:rsidRPr="00F72CE7">
        <w:rPr>
          <w:rFonts w:eastAsia="ＭＳ 明朝"/>
        </w:rPr>
        <w:t>0461-883886</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E-Mail: gabriele.fornasari@unitn.it</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Curriculum Studiorum</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- 1982 July 8,  laurea in Law at the University of Bologna (scored 110/110 cum laude).</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- 1985, several periods as Research Fellow at Max-Planck-Institut für ausländisches und internationales Strafrecht (Institute of Foreign and International Law) in Freiburg im Breisgau, Germany.</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- 1986, Barrister, after passing the examination in Bologna.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- 1988, Fellowship (after passing the admission concourse) to attend the Dottorato di Ricerca (PhD) course in Criminal Law at the University of Parma.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1992, PhD in Criminal Law, with the thesis "Il concetto di economia pubblica nel diritto penale: spunti esegetici e prospettive di riforma".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- 1992-'93, Teacher in the course “Reati contro la pubblica amministrazione” at the Scuola di Perfezionamento in Administrative Law at the University of Bologna.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-1993, one year Fellowship by the von Humboldt Foundation for a research project in Criminal Law at the University of Munich, University of Gottingen, and  Max-Planck Institute of Freiburg (Germany).</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October 1994-October 1995,  Post-doc Fellowship at the University of Bologna.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November 1995-October1998,  Criminal Law Professor (ex art. 100 D.P.R. 382/80) in the School of “Operatore giuridico d'impresa” at the Law Faculty, University of Genoa.</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June 1996, Fellowship by the von Humboldt Foundation for a research period at the University of Munich (Germany).</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lastRenderedPageBreak/>
        <w:t>- July-September 1998, Visiting Professor (Gastprofessor) at t</w:t>
      </w:r>
      <w:r>
        <w:rPr>
          <w:rFonts w:eastAsia="ＭＳ 明朝"/>
        </w:rPr>
        <w:t>he Law Faculty, University of Gö</w:t>
      </w:r>
      <w:r w:rsidRPr="00F72CE7">
        <w:rPr>
          <w:rFonts w:eastAsia="ＭＳ 明朝"/>
        </w:rPr>
        <w:t>ttingen  (Germany).</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- 1998-2001, Professore Associato of  Comparative Criminal Law,  University of Trento.</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Novembre 1999, responsible for the international relationship for the Law Faculty, University of Trento.</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November 2001, Professore Ordinario (Full Professor) of Criminal Law at the Law Faculty, University of Trento.</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November 2003, Director of the PhD School "Studi giuridici comparati ed europei", University of Trento.</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January 2004, Member of the directive board of the Interuniversity Research Center TRANSCRIME</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September 2005, Director of the  “Scuola di formazione per aspiranti giudici di pace”, Province of Bolzano</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2006, vice-director of Interuniversity Research Center TRANSCRIME</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r w:rsidRPr="00F72CE7">
        <w:rPr>
          <w:rFonts w:eastAsia="ＭＳ 明朝"/>
        </w:rPr>
        <w:t>- Since January 2006, Scientific responsible of the University of Trento Unit Research in the PRIN funded project "Politiche penali ed extrapenali di contrasto alla criminalità organizzata: una valutazione di impatto nella prospettiva dell'armonizzazione europea"</w:t>
      </w:r>
    </w:p>
    <w:p w:rsidR="0049626C" w:rsidRPr="00F72CE7" w:rsidRDefault="0049626C" w:rsidP="0049626C">
      <w:pPr>
        <w:pStyle w:val="Textosinformato"/>
        <w:rPr>
          <w:rFonts w:eastAsia="ＭＳ 明朝"/>
        </w:rPr>
      </w:pPr>
    </w:p>
    <w:p w:rsidR="0049626C" w:rsidRDefault="0049626C" w:rsidP="0049626C">
      <w:pPr>
        <w:pStyle w:val="Textosinformato"/>
        <w:rPr>
          <w:rFonts w:eastAsia="ＭＳ 明朝"/>
        </w:rPr>
      </w:pPr>
      <w:r w:rsidRPr="00F72CE7">
        <w:rPr>
          <w:rFonts w:eastAsia="ＭＳ 明朝"/>
        </w:rPr>
        <w:t>- Since 2006, responsible of the bilateral agreement between the Law Faculty, University of Trento, and the Facultad  de Dere</w:t>
      </w:r>
      <w:r>
        <w:rPr>
          <w:rFonts w:eastAsia="ＭＳ 明朝"/>
        </w:rPr>
        <w:t>cho, University of Buenos Aires.</w:t>
      </w:r>
    </w:p>
    <w:p w:rsidR="0049626C" w:rsidRDefault="0049626C" w:rsidP="0049626C">
      <w:pPr>
        <w:pStyle w:val="Textosinformato"/>
        <w:rPr>
          <w:rFonts w:eastAsia="ＭＳ 明朝"/>
        </w:rPr>
      </w:pPr>
    </w:p>
    <w:p w:rsidR="0049626C" w:rsidRDefault="0049626C" w:rsidP="0049626C">
      <w:pPr>
        <w:pStyle w:val="Textosinformato"/>
        <w:rPr>
          <w:rFonts w:eastAsia="ＭＳ 明朝"/>
        </w:rPr>
      </w:pPr>
      <w:r>
        <w:rPr>
          <w:rFonts w:eastAsia="ＭＳ 明朝"/>
        </w:rPr>
        <w:t xml:space="preserve">- </w:t>
      </w:r>
      <w:r w:rsidRPr="00F72CE7">
        <w:rPr>
          <w:rFonts w:eastAsia="ＭＳ 明朝"/>
        </w:rPr>
        <w:t>Since December 2007, scientific responsible of a research project funded by the Trentino-Alto Adige Region for the creating of a data base of the judgements of the honorary judges of the districts of Trento and Bolzano</w:t>
      </w:r>
    </w:p>
    <w:p w:rsidR="0049626C" w:rsidRDefault="0049626C" w:rsidP="0049626C">
      <w:pPr>
        <w:pStyle w:val="Textosinformato"/>
        <w:rPr>
          <w:rFonts w:eastAsia="ＭＳ 明朝"/>
        </w:rPr>
      </w:pPr>
    </w:p>
    <w:p w:rsidR="0049626C" w:rsidRDefault="0049626C" w:rsidP="0049626C">
      <w:pPr>
        <w:pStyle w:val="Textosinformato"/>
        <w:rPr>
          <w:rFonts w:eastAsia="ＭＳ 明朝"/>
        </w:rPr>
      </w:pPr>
      <w:r>
        <w:rPr>
          <w:rFonts w:eastAsia="ＭＳ 明朝"/>
        </w:rPr>
        <w:t>- 2009-2010, Research periods in the Universities of Castellon (Spain), Buenos Aires (Argentina), Valparaiso (Chile) and in the Max-Planck-Institut für Strafrecht in Freiburg (Germany)</w:t>
      </w:r>
    </w:p>
    <w:p w:rsidR="0049626C" w:rsidRDefault="0049626C" w:rsidP="0049626C">
      <w:pPr>
        <w:pStyle w:val="Textosinformato"/>
        <w:rPr>
          <w:rFonts w:eastAsia="ＭＳ 明朝"/>
        </w:rPr>
      </w:pPr>
    </w:p>
    <w:p w:rsidR="0049626C" w:rsidRDefault="0049626C" w:rsidP="0049626C">
      <w:pPr>
        <w:jc w:val="both"/>
        <w:rPr>
          <w:rFonts w:ascii="Courier" w:hAnsi="Courier"/>
        </w:rPr>
      </w:pPr>
      <w:r w:rsidRPr="00217210">
        <w:rPr>
          <w:rFonts w:ascii="Courier" w:hAnsi="Courier"/>
        </w:rPr>
        <w:t>- 2011-today, Member of the Board of the "Associazione Franco Bricola"</w:t>
      </w:r>
    </w:p>
    <w:p w:rsidR="0049626C" w:rsidRPr="00217210" w:rsidRDefault="0049626C" w:rsidP="0049626C">
      <w:pPr>
        <w:jc w:val="both"/>
        <w:rPr>
          <w:rFonts w:ascii="Courier" w:hAnsi="Courier"/>
        </w:rPr>
      </w:pPr>
    </w:p>
    <w:p w:rsidR="0049626C" w:rsidRPr="00217210" w:rsidRDefault="0049626C" w:rsidP="0049626C">
      <w:pPr>
        <w:jc w:val="both"/>
        <w:rPr>
          <w:rFonts w:ascii="Courier" w:hAnsi="Courier"/>
        </w:rPr>
      </w:pPr>
      <w:r>
        <w:rPr>
          <w:rFonts w:ascii="Courier" w:hAnsi="Courier"/>
        </w:rPr>
        <w:t xml:space="preserve">- </w:t>
      </w:r>
      <w:r w:rsidRPr="00217210">
        <w:rPr>
          <w:rFonts w:ascii="Courier" w:hAnsi="Courier"/>
        </w:rPr>
        <w:t>2011-today, Member of the Board and Treasurer of the "Associazione Italiana dei Professori di Diritto penale"</w:t>
      </w:r>
    </w:p>
    <w:p w:rsidR="0049626C" w:rsidRDefault="0049626C" w:rsidP="0049626C">
      <w:pPr>
        <w:pStyle w:val="Textosinformato"/>
        <w:rPr>
          <w:rFonts w:eastAsia="ＭＳ 明朝"/>
        </w:rPr>
      </w:pPr>
    </w:p>
    <w:p w:rsidR="0049626C" w:rsidRPr="00217210" w:rsidRDefault="0049626C" w:rsidP="0049626C">
      <w:pPr>
        <w:jc w:val="both"/>
        <w:rPr>
          <w:rFonts w:ascii="Courier" w:hAnsi="Courier"/>
        </w:rPr>
      </w:pPr>
      <w:r w:rsidRPr="00217210">
        <w:rPr>
          <w:rFonts w:ascii="Courier" w:hAnsi="Courier"/>
        </w:rPr>
        <w:t xml:space="preserve">- Currently peer reviewer of many national and international Law Reviews </w:t>
      </w:r>
    </w:p>
    <w:p w:rsidR="0049626C" w:rsidRDefault="0049626C" w:rsidP="0049626C">
      <w:pPr>
        <w:pStyle w:val="Textosinformato"/>
        <w:rPr>
          <w:rFonts w:eastAsia="ＭＳ 明朝"/>
        </w:rPr>
      </w:pPr>
    </w:p>
    <w:p w:rsidR="0049626C" w:rsidRPr="00F72CE7" w:rsidRDefault="0049626C" w:rsidP="0049626C">
      <w:pPr>
        <w:pStyle w:val="Textosinformato"/>
        <w:rPr>
          <w:rFonts w:eastAsia="ＭＳ 明朝"/>
        </w:rPr>
      </w:pPr>
      <w:r>
        <w:rPr>
          <w:rFonts w:eastAsia="ＭＳ 明朝"/>
        </w:rPr>
        <w:t>- 2013-today Director (with Sergio Vinciguerra) of the Scientific Review "Diritto penale XXI Secolo"</w:t>
      </w:r>
    </w:p>
    <w:p w:rsidR="0049626C" w:rsidRPr="00F72CE7" w:rsidRDefault="0049626C" w:rsidP="0049626C">
      <w:pPr>
        <w:pStyle w:val="Textosinformato"/>
        <w:rPr>
          <w:rFonts w:eastAsia="ＭＳ 明朝"/>
        </w:rPr>
      </w:pPr>
    </w:p>
    <w:p w:rsidR="0049626C" w:rsidRPr="00F72CE7" w:rsidRDefault="0049626C" w:rsidP="0049626C">
      <w:pPr>
        <w:pStyle w:val="Textosinformato"/>
        <w:rPr>
          <w:rFonts w:eastAsia="ＭＳ 明朝"/>
        </w:rPr>
      </w:pPr>
    </w:p>
    <w:p w:rsidR="0049626C" w:rsidRDefault="0049626C" w:rsidP="0049626C">
      <w:pPr>
        <w:pStyle w:val="Textosinformato"/>
        <w:rPr>
          <w:rFonts w:eastAsia="ＭＳ 明朝"/>
        </w:rPr>
      </w:pPr>
    </w:p>
    <w:p w:rsidR="0049626C" w:rsidRDefault="0049626C" w:rsidP="0049626C">
      <w:pPr>
        <w:rPr>
          <w:rFonts w:ascii="Courier" w:eastAsia="ＭＳ 明朝" w:hAnsi="Courier"/>
        </w:rPr>
      </w:pPr>
      <w:bookmarkStart w:id="0" w:name="_GoBack"/>
      <w:bookmarkEnd w:id="0"/>
    </w:p>
    <w:p w:rsidR="0049626C" w:rsidRDefault="0049626C" w:rsidP="0049626C">
      <w:pPr>
        <w:rPr>
          <w:rFonts w:ascii="Courier" w:eastAsia="ＭＳ 明朝" w:hAnsi="Courier"/>
        </w:rPr>
      </w:pPr>
    </w:p>
    <w:p w:rsidR="0049626C" w:rsidRPr="00BA2BE6" w:rsidRDefault="0049626C" w:rsidP="0049626C">
      <w:pPr>
        <w:jc w:val="both"/>
        <w:rPr>
          <w:rFonts w:ascii="Courier" w:hAnsi="Courier"/>
        </w:rPr>
      </w:pPr>
      <w:r w:rsidRPr="00BA2BE6">
        <w:rPr>
          <w:rFonts w:ascii="Courier" w:hAnsi="Courier"/>
        </w:rPr>
        <w:t>Main Publications: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sidRPr="00BA2BE6">
        <w:rPr>
          <w:rFonts w:ascii="Courier" w:hAnsi="Courier"/>
        </w:rPr>
        <w:t>- G. FORNASARI, Ragionevolezza, dissociazione e sequestro di persona a scopo di estorsione, Foro italiano, 1984, I, 2082 ss.</w:t>
      </w:r>
    </w:p>
    <w:p w:rsidR="0049626C" w:rsidRPr="00BA2BE6" w:rsidRDefault="0049626C" w:rsidP="0049626C">
      <w:pPr>
        <w:jc w:val="both"/>
        <w:rPr>
          <w:rFonts w:ascii="Courier" w:hAnsi="Courier"/>
        </w:rPr>
      </w:pPr>
      <w:r w:rsidRPr="00BA2BE6">
        <w:rPr>
          <w:rFonts w:ascii="Courier" w:hAnsi="Courier"/>
        </w:rPr>
        <w:t>- G. FORNASARI, Concessione edilizia in sanatoria: osservazioni critiche sull'efficacia scriminante, Foro italiano, 1985, II, 52 ss.</w:t>
      </w:r>
    </w:p>
    <w:p w:rsidR="0049626C" w:rsidRPr="00BA2BE6" w:rsidRDefault="0049626C" w:rsidP="0049626C">
      <w:pPr>
        <w:jc w:val="both"/>
        <w:rPr>
          <w:rFonts w:ascii="Courier" w:hAnsi="Courier"/>
        </w:rPr>
      </w:pPr>
      <w:r w:rsidRPr="00BA2BE6">
        <w:rPr>
          <w:rFonts w:ascii="Courier" w:hAnsi="Courier"/>
        </w:rPr>
        <w:t>- G. FORNASARI, Appunti sull'applicabilità dell'art. 517 c.p. alle ipotesi di produzione su commissione, Foro italiano, 1985, II, 230 ss.</w:t>
      </w:r>
    </w:p>
    <w:p w:rsidR="0049626C" w:rsidRPr="00BA2BE6" w:rsidRDefault="0049626C" w:rsidP="0049626C">
      <w:pPr>
        <w:jc w:val="both"/>
        <w:rPr>
          <w:rFonts w:ascii="Courier" w:hAnsi="Courier"/>
        </w:rPr>
      </w:pPr>
      <w:r w:rsidRPr="00BA2BE6">
        <w:rPr>
          <w:rFonts w:ascii="Courier" w:hAnsi="Courier"/>
        </w:rPr>
        <w:t>- G. FORNASARI, Costruzione edilizia in base a concessione illegittima e ambito di rilevanza della buona fede, Giurisprudenza di merito, ed. Giuffrè, Milano,1986, 233 ss.</w:t>
      </w:r>
    </w:p>
    <w:p w:rsidR="0049626C" w:rsidRPr="00BA2BE6" w:rsidRDefault="0049626C" w:rsidP="0049626C">
      <w:pPr>
        <w:jc w:val="both"/>
        <w:rPr>
          <w:rFonts w:ascii="Courier" w:hAnsi="Courier"/>
        </w:rPr>
      </w:pPr>
      <w:r w:rsidRPr="00BA2BE6">
        <w:rPr>
          <w:rFonts w:ascii="Courier" w:hAnsi="Courier"/>
        </w:rPr>
        <w:t xml:space="preserve"> - G. FORNASARI, Sulla rilevanza penale delle costruzioni edilizie realizzate in base ad atti concessori illegittimi, Foro italiano, 1986, II, 84 ss.</w:t>
      </w:r>
    </w:p>
    <w:p w:rsidR="0049626C" w:rsidRDefault="0049626C" w:rsidP="0049626C">
      <w:pPr>
        <w:jc w:val="both"/>
        <w:rPr>
          <w:rFonts w:ascii="Courier" w:hAnsi="Courier"/>
        </w:rPr>
      </w:pPr>
      <w:r w:rsidRPr="00BA2BE6">
        <w:rPr>
          <w:rFonts w:ascii="Courier" w:hAnsi="Courier"/>
        </w:rPr>
        <w:t xml:space="preserve"> - G. FORNASARI, Buona fede e delitti: limiti normativi all'art. 5 c.p. e criteri di concretizzazione,  Rivista italiana di diritto e procedura penale, ed. Giuffrè, Milano, 1987, 2° numero, 449 ss.</w:t>
      </w:r>
    </w:p>
    <w:p w:rsidR="0049626C" w:rsidRPr="00BA2BE6" w:rsidRDefault="0049626C" w:rsidP="0049626C">
      <w:pPr>
        <w:jc w:val="both"/>
        <w:rPr>
          <w:rFonts w:ascii="Courier" w:hAnsi="Courier"/>
        </w:rPr>
      </w:pPr>
      <w:r w:rsidRPr="00BA2BE6">
        <w:rPr>
          <w:rFonts w:ascii="Courier" w:hAnsi="Courier"/>
        </w:rPr>
        <w:t>- G. FORNASARI, I criteri di imputazione soggettiva del reato di bancarotta semplice, Giurisprudenza commerciale, ed. Giuffrè, Milano, 1988, 650 ss.</w:t>
      </w:r>
    </w:p>
    <w:p w:rsidR="0049626C" w:rsidRPr="00BA2BE6" w:rsidRDefault="0049626C" w:rsidP="0049626C">
      <w:pPr>
        <w:jc w:val="both"/>
        <w:rPr>
          <w:rFonts w:ascii="Courier" w:hAnsi="Courier"/>
        </w:rPr>
      </w:pPr>
      <w:r w:rsidRPr="00BA2BE6">
        <w:rPr>
          <w:rFonts w:ascii="Courier" w:hAnsi="Courier"/>
        </w:rPr>
        <w:t>- G. FORNASARI, Il principio di inesigibilità nel diritto penale, ed. CEDAM, Padova, 1990, p. 402</w:t>
      </w:r>
    </w:p>
    <w:p w:rsidR="0049626C" w:rsidRPr="00BA2BE6" w:rsidRDefault="0049626C" w:rsidP="0049626C">
      <w:pPr>
        <w:jc w:val="both"/>
        <w:rPr>
          <w:rFonts w:ascii="Courier" w:hAnsi="Courier"/>
        </w:rPr>
      </w:pPr>
      <w:r w:rsidRPr="00BA2BE6">
        <w:rPr>
          <w:rFonts w:ascii="Courier" w:hAnsi="Courier"/>
        </w:rPr>
        <w:t>- G. FORNASARI, Reato abituale, voce in:  Enciclopedia Giuridica (a cura dell'Istituto dell'Enciclopedia italiana), vol. XXVI, 1991.</w:t>
      </w:r>
    </w:p>
    <w:p w:rsidR="0049626C" w:rsidRPr="00BA2BE6" w:rsidRDefault="0049626C" w:rsidP="0049626C">
      <w:pPr>
        <w:jc w:val="both"/>
        <w:rPr>
          <w:rFonts w:ascii="Courier" w:hAnsi="Courier"/>
        </w:rPr>
      </w:pPr>
      <w:r w:rsidRPr="00BA2BE6">
        <w:rPr>
          <w:rFonts w:ascii="Courier" w:hAnsi="Courier"/>
        </w:rPr>
        <w:t>- G. FORNASARI, I principi del diritto penale tedesco, ed. CEDAM, Padova, 1993, p. 459</w:t>
      </w:r>
    </w:p>
    <w:p w:rsidR="0049626C" w:rsidRPr="00BA2BE6" w:rsidRDefault="0049626C" w:rsidP="0049626C">
      <w:pPr>
        <w:jc w:val="both"/>
        <w:rPr>
          <w:rFonts w:ascii="Courier" w:hAnsi="Courier"/>
        </w:rPr>
      </w:pPr>
      <w:r w:rsidRPr="00BA2BE6">
        <w:rPr>
          <w:rFonts w:ascii="Courier" w:hAnsi="Courier"/>
        </w:rPr>
        <w:t>- G. FORNASARI, L'introduzione della pena patrimoniale nell'ordinamento penale tedesco, Rivista trimestrale di diritto penale dell'economia, ed. CEDAM, Padova, 1993, 163 ss.</w:t>
      </w:r>
    </w:p>
    <w:p w:rsidR="0049626C" w:rsidRPr="00BA2BE6" w:rsidRDefault="0049626C" w:rsidP="0049626C">
      <w:pPr>
        <w:jc w:val="both"/>
        <w:rPr>
          <w:rFonts w:ascii="Courier" w:hAnsi="Courier"/>
        </w:rPr>
      </w:pPr>
      <w:r w:rsidRPr="00BA2BE6">
        <w:rPr>
          <w:rFonts w:ascii="Courier" w:hAnsi="Courier"/>
        </w:rPr>
        <w:t>- G. FORNASARI, Il concetto di economia pubblica nel diritto penale. Spunti esegetici e prospettive di riforma, ed. Giuffrè, Milano, 1994, p. 246</w:t>
      </w:r>
    </w:p>
    <w:p w:rsidR="0049626C" w:rsidRPr="00BA2BE6" w:rsidRDefault="0049626C" w:rsidP="0049626C">
      <w:pPr>
        <w:jc w:val="both"/>
        <w:rPr>
          <w:rFonts w:ascii="Courier" w:hAnsi="Courier"/>
        </w:rPr>
      </w:pPr>
      <w:r w:rsidRPr="00BA2BE6">
        <w:rPr>
          <w:rFonts w:ascii="Courier" w:hAnsi="Courier"/>
        </w:rPr>
        <w:t>- G. FORNASARI, Riflessioni sui principi sovralegali del diritto penale, in Studi in memoria di Renato Dell'Andro, ed. Cacucci, Bari, 1994, vol. I, 347 ss.</w:t>
      </w:r>
    </w:p>
    <w:p w:rsidR="0049626C" w:rsidRPr="00BA2BE6" w:rsidRDefault="0049626C" w:rsidP="0049626C">
      <w:pPr>
        <w:jc w:val="both"/>
        <w:rPr>
          <w:rFonts w:ascii="Courier" w:hAnsi="Courier"/>
        </w:rPr>
      </w:pPr>
      <w:r w:rsidRPr="00BA2BE6">
        <w:rPr>
          <w:rFonts w:ascii="Courier" w:hAnsi="Courier"/>
        </w:rPr>
        <w:t>- G. FORNASARI, Per un diverso inquadramento delle ipotesi di desistenza e recesso in un nuovo codice penale, Rivista italiana di diritto e procedura penale, ed. Giuffrè, Milano, 1994, 1336 ss.</w:t>
      </w:r>
    </w:p>
    <w:p w:rsidR="0049626C" w:rsidRPr="00BA2BE6" w:rsidRDefault="0049626C" w:rsidP="0049626C">
      <w:pPr>
        <w:jc w:val="both"/>
        <w:rPr>
          <w:rFonts w:ascii="Courier" w:hAnsi="Courier"/>
        </w:rPr>
      </w:pPr>
      <w:r w:rsidRPr="00BA2BE6">
        <w:rPr>
          <w:rFonts w:ascii="Courier" w:hAnsi="Courier"/>
        </w:rPr>
        <w:t>- G. FORNASARI, Le cause soggettive di esclusione della responsabilità nello schema di delega per un nuovo codice penale, in Indice penale, ed. CEDAM, Padova, 1994, 365 ss.</w:t>
      </w:r>
    </w:p>
    <w:p w:rsidR="0049626C" w:rsidRPr="00BA2BE6" w:rsidRDefault="0049626C" w:rsidP="0049626C">
      <w:pPr>
        <w:jc w:val="both"/>
        <w:rPr>
          <w:rFonts w:ascii="Courier" w:hAnsi="Courier"/>
        </w:rPr>
      </w:pPr>
      <w:r w:rsidRPr="00BA2BE6">
        <w:rPr>
          <w:rFonts w:ascii="Courier" w:hAnsi="Courier"/>
        </w:rPr>
        <w:t>- G. FORNASARI, L'ultima forma di manifestazione della "cultura del sospetto": il nuovo art. 12-sexies  della legge n. 356 del 1992, in Critica del diritto, ed. Nuove Ricerche, Ancona, 1994, 3^ fasc., 11 ss.</w:t>
      </w:r>
    </w:p>
    <w:p w:rsidR="0049626C" w:rsidRPr="00BA2BE6" w:rsidRDefault="0049626C" w:rsidP="0049626C">
      <w:pPr>
        <w:jc w:val="both"/>
        <w:rPr>
          <w:rFonts w:ascii="Courier" w:hAnsi="Courier"/>
        </w:rPr>
      </w:pPr>
      <w:r w:rsidRPr="00BA2BE6">
        <w:rPr>
          <w:rFonts w:ascii="Courier" w:hAnsi="Courier"/>
        </w:rPr>
        <w:t>- G. FORNASARI, Strategie sanzionatorie e lotta alla criminalita' organizzata in Germania e in Italia, in Rivista trimestrale di diritto penale dell'economia, ed. CEDAM, Padova, 1994, 743 ss.</w:t>
      </w:r>
    </w:p>
    <w:p w:rsidR="0049626C" w:rsidRPr="00BA2BE6" w:rsidRDefault="0049626C" w:rsidP="0049626C">
      <w:pPr>
        <w:jc w:val="both"/>
        <w:rPr>
          <w:rFonts w:ascii="Courier" w:hAnsi="Courier"/>
        </w:rPr>
      </w:pPr>
      <w:r w:rsidRPr="00BA2BE6">
        <w:rPr>
          <w:rFonts w:ascii="Courier" w:hAnsi="Courier"/>
        </w:rPr>
        <w:t>- G. FORNASARI, L'art. 513bis del codice penale, in: CORSO-INSOLERA-STORTONI, Mafia e criminalità organizzata, vol. I, ed. UTET, Torino, 1995, 97 ss.</w:t>
      </w:r>
    </w:p>
    <w:p w:rsidR="0049626C" w:rsidRPr="00BA2BE6" w:rsidRDefault="0049626C" w:rsidP="0049626C">
      <w:pPr>
        <w:jc w:val="both"/>
        <w:rPr>
          <w:rFonts w:ascii="Courier" w:hAnsi="Courier"/>
        </w:rPr>
      </w:pPr>
      <w:r w:rsidRPr="00BA2BE6">
        <w:rPr>
          <w:rFonts w:ascii="Courier" w:hAnsi="Courier"/>
        </w:rPr>
        <w:t>- G. FORNASARI, Il recesso dal tentativo negli ordinamenti penali tedesco ed italiano, in Diritto penale e processo, ed. IPSOA, Milano, 1995, 721 ss.</w:t>
      </w:r>
    </w:p>
    <w:p w:rsidR="0049626C" w:rsidRPr="00BA2BE6" w:rsidRDefault="0049626C" w:rsidP="0049626C">
      <w:pPr>
        <w:jc w:val="both"/>
        <w:rPr>
          <w:rFonts w:ascii="Courier" w:hAnsi="Courier"/>
        </w:rPr>
      </w:pPr>
      <w:r w:rsidRPr="00BA2BE6">
        <w:rPr>
          <w:rFonts w:ascii="Courier" w:hAnsi="Courier"/>
        </w:rPr>
        <w:t>- G. FORNASARI, La riforma dei reati contro la giustizia: alcune osservazioni comparatistiche, Critica del diritto, ed. Nuove Ricerche, Ancona, 1995, 3^ Fasc., 205 ss.</w:t>
      </w:r>
    </w:p>
    <w:p w:rsidR="0049626C" w:rsidRPr="00BA2BE6" w:rsidRDefault="0049626C" w:rsidP="0049626C">
      <w:pPr>
        <w:jc w:val="both"/>
        <w:rPr>
          <w:rFonts w:ascii="Courier" w:hAnsi="Courier"/>
        </w:rPr>
      </w:pPr>
      <w:r w:rsidRPr="00BA2BE6">
        <w:rPr>
          <w:rFonts w:ascii="Courier" w:hAnsi="Courier"/>
        </w:rPr>
        <w:t>- G. FORNASARI, L'elemento soggettivo del reato: la colpevolezza in generale, in BRICOLA-ZAGREBELSKY, Giurisprudenza sistematica di diritto penale, UTET, Torino, 2^ ed., 1996, 375 ss.</w:t>
      </w:r>
    </w:p>
    <w:p w:rsidR="0049626C" w:rsidRPr="00BA2BE6" w:rsidRDefault="0049626C" w:rsidP="0049626C">
      <w:pPr>
        <w:jc w:val="both"/>
        <w:rPr>
          <w:rFonts w:ascii="Courier" w:hAnsi="Courier"/>
        </w:rPr>
      </w:pPr>
      <w:r w:rsidRPr="00BA2BE6">
        <w:rPr>
          <w:rFonts w:ascii="Courier" w:hAnsi="Courier"/>
        </w:rPr>
        <w:t>- G. FORNASARI, Introduzione ai sistemi penali europei, in G. INSOLERA-N. MAZZACUVA-M. PAVARINI-M. ZANOTTI (a cura di), Introduzione al sistema penale, vol. I, Giappichelli, Torino, 1997, 45 ss.</w:t>
      </w:r>
    </w:p>
    <w:p w:rsidR="0049626C" w:rsidRPr="00BA2BE6" w:rsidRDefault="0049626C" w:rsidP="0049626C">
      <w:pPr>
        <w:jc w:val="both"/>
        <w:rPr>
          <w:rFonts w:ascii="Courier" w:hAnsi="Courier"/>
        </w:rPr>
      </w:pPr>
      <w:r w:rsidRPr="00BA2BE6">
        <w:rPr>
          <w:rFonts w:ascii="Courier" w:hAnsi="Courier"/>
        </w:rPr>
        <w:t>- G. FORNASARI, Diritto giurisprudenziale e cause di giustificazione nell'esperienza tedesca - A margine, alcune considerazioni su interpretazione giudiziale e dogmatica giuridica -, in G. FIANDACA (a cura di), Sistema penale in transizione e ruolo del diritto giurisprudenziale, CEDAM, Padova, 1997, 21 ss.</w:t>
      </w:r>
    </w:p>
    <w:p w:rsidR="0049626C" w:rsidRPr="00BA2BE6" w:rsidRDefault="0049626C" w:rsidP="0049626C">
      <w:pPr>
        <w:jc w:val="both"/>
        <w:rPr>
          <w:rFonts w:ascii="Courier" w:hAnsi="Courier"/>
        </w:rPr>
      </w:pPr>
      <w:r w:rsidRPr="00BA2BE6">
        <w:rPr>
          <w:rFonts w:ascii="Courier" w:hAnsi="Courier"/>
        </w:rPr>
        <w:t>- G. FORNASARI, La disciplina penale dell'usura nella Repubblica Federale Tedesca: spunti per una comparazione, Rivista trimestrale di diritto penale dell'economia, ed. CEDAM, Padova, 1998, 101 ss.</w:t>
      </w:r>
    </w:p>
    <w:p w:rsidR="0049626C" w:rsidRPr="00BA2BE6" w:rsidRDefault="0049626C" w:rsidP="0049626C">
      <w:pPr>
        <w:jc w:val="both"/>
        <w:rPr>
          <w:rFonts w:ascii="Courier" w:hAnsi="Courier"/>
        </w:rPr>
      </w:pPr>
      <w:r w:rsidRPr="00BA2BE6">
        <w:rPr>
          <w:rFonts w:ascii="Courier" w:hAnsi="Courier"/>
        </w:rPr>
        <w:t>- G. FORNASARI, Osservazioni critiche in chiave comparata sulla disciplina delle scusanti nel nuovo Codice penale spagnolo - a margine, un suggerimento per la riforma nel sistema penale italiano -, Indice penale, ed. CEDAM, Padova, 1998, 1119 ss.</w:t>
      </w:r>
    </w:p>
    <w:p w:rsidR="0049626C" w:rsidRPr="00BA2BE6" w:rsidRDefault="0049626C" w:rsidP="0049626C">
      <w:pPr>
        <w:jc w:val="both"/>
        <w:rPr>
          <w:rFonts w:ascii="Courier" w:hAnsi="Courier"/>
        </w:rPr>
      </w:pPr>
      <w:r w:rsidRPr="00BA2BE6">
        <w:rPr>
          <w:rFonts w:ascii="Courier" w:hAnsi="Courier"/>
        </w:rPr>
        <w:t>- G. FORNASARI, Le strategie di contrasto alla criminalità organizzata: aspetti comparatistici nell'esperienza europeo-continentale, Rivista trimestrale di diritto penale dell'economia, 1999, 897 ss.</w:t>
      </w:r>
    </w:p>
    <w:p w:rsidR="0049626C" w:rsidRPr="00BA2BE6" w:rsidRDefault="0049626C" w:rsidP="0049626C">
      <w:pPr>
        <w:jc w:val="both"/>
        <w:rPr>
          <w:rFonts w:ascii="Courier" w:hAnsi="Courier"/>
        </w:rPr>
      </w:pPr>
      <w:r w:rsidRPr="00BA2BE6">
        <w:rPr>
          <w:rFonts w:ascii="Courier" w:hAnsi="Courier"/>
        </w:rPr>
        <w:t>- G. FORNASARI, La categoria delle scusanti nella prospettiva di riforma del Codice penale. Brevi note a margine della Relazione della "Commissione Grosso", Indice penale, 2000, 111 ss.</w:t>
      </w:r>
    </w:p>
    <w:p w:rsidR="0049626C" w:rsidRPr="00BA2BE6" w:rsidRDefault="0049626C" w:rsidP="0049626C">
      <w:pPr>
        <w:jc w:val="both"/>
        <w:rPr>
          <w:rFonts w:ascii="Courier" w:hAnsi="Courier"/>
        </w:rPr>
      </w:pPr>
      <w:r w:rsidRPr="00BA2BE6">
        <w:rPr>
          <w:rFonts w:ascii="Courier" w:hAnsi="Courier"/>
        </w:rPr>
        <w:t>- G.FORNASARI, Dolo, errore sul fatto ed aberratio ictus, in AA.VV., Introduzione al sistema penale, II, Giappichelli, Torino, 2001, 155 ss.</w:t>
      </w:r>
    </w:p>
    <w:p w:rsidR="0049626C" w:rsidRPr="00BA2BE6" w:rsidRDefault="0049626C" w:rsidP="0049626C">
      <w:pPr>
        <w:jc w:val="both"/>
        <w:rPr>
          <w:rFonts w:ascii="Courier" w:hAnsi="Courier"/>
        </w:rPr>
      </w:pPr>
      <w:r w:rsidRPr="00BA2BE6">
        <w:rPr>
          <w:rFonts w:ascii="Courier" w:hAnsi="Courier"/>
        </w:rPr>
        <w:t>- G. FORNASARI, Le cause di esclusione della colpevolezza, in AA.VV., Introduzione al sistema penale, II, Giappichelli, Torino, 2001, 257 ss.</w:t>
      </w:r>
    </w:p>
    <w:p w:rsidR="0049626C" w:rsidRPr="00BA2BE6" w:rsidRDefault="0049626C" w:rsidP="0049626C">
      <w:pPr>
        <w:jc w:val="both"/>
        <w:rPr>
          <w:rFonts w:ascii="Courier" w:hAnsi="Courier"/>
        </w:rPr>
      </w:pPr>
      <w:r w:rsidRPr="00BA2BE6">
        <w:rPr>
          <w:rFonts w:ascii="Courier" w:hAnsi="Courier"/>
        </w:rPr>
        <w:t>- S. CANESTRARI-G. FORNASARI (a cura di), Nuove esigenze di tutela nell'ambito dei reati contro la persona, CLUEB, Bologna, 2001</w:t>
      </w:r>
    </w:p>
    <w:p w:rsidR="0049626C" w:rsidRPr="00BA2BE6" w:rsidRDefault="0049626C" w:rsidP="0049626C">
      <w:pPr>
        <w:jc w:val="both"/>
        <w:rPr>
          <w:rFonts w:ascii="Courier" w:hAnsi="Courier"/>
        </w:rPr>
      </w:pPr>
      <w:r w:rsidRPr="00BA2BE6">
        <w:rPr>
          <w:rFonts w:ascii="Courier" w:hAnsi="Courier"/>
        </w:rPr>
        <w:t>- G. FORNASARI, Il doping come problema penalistico nella prospettiva di diritto comparato, in S. CANESTRARI-G. FORNASARI (a cura di), Nuove esigenze di tutela nell'ambito dei reati contro la persona, CLUEB, Bologna, 2001, 337 ss.</w:t>
      </w:r>
    </w:p>
    <w:p w:rsidR="0049626C" w:rsidRPr="00BA2BE6" w:rsidRDefault="0049626C" w:rsidP="0049626C">
      <w:pPr>
        <w:jc w:val="both"/>
        <w:rPr>
          <w:rFonts w:ascii="Courier" w:hAnsi="Courier"/>
        </w:rPr>
      </w:pPr>
      <w:r w:rsidRPr="00BA2BE6">
        <w:rPr>
          <w:rFonts w:ascii="Courier" w:hAnsi="Courier"/>
        </w:rPr>
        <w:t>- G. FORNASARI, Riflessioni sulla disciplina della sospensione condizionale della pena nel "Progetto Grosso", con particolare riferimento ai rapporti con la pena pecuniaria, Critica del Diritto, ed. ESI, Napoli, 2001, 56 ss.</w:t>
      </w:r>
    </w:p>
    <w:p w:rsidR="0049626C" w:rsidRPr="00BA2BE6" w:rsidRDefault="0049626C" w:rsidP="0049626C">
      <w:pPr>
        <w:jc w:val="both"/>
        <w:rPr>
          <w:rFonts w:ascii="Courier" w:hAnsi="Courier"/>
        </w:rPr>
      </w:pPr>
      <w:r w:rsidRPr="00BA2BE6">
        <w:rPr>
          <w:rFonts w:ascii="Courier" w:hAnsi="Courier"/>
        </w:rPr>
        <w:t>- G. FORNASARI, Profili di giustizia conciliativa nell'esperienza di diritto comparato, in L. PICOTTI-G. SPANGHER, Verso una giustizia penale "conciliativa", Giuffrè, Milano, 2002, 69 ss.</w:t>
      </w:r>
    </w:p>
    <w:p w:rsidR="0049626C" w:rsidRPr="00BA2BE6" w:rsidRDefault="0049626C" w:rsidP="0049626C">
      <w:pPr>
        <w:jc w:val="both"/>
        <w:rPr>
          <w:rFonts w:ascii="Courier" w:hAnsi="Courier"/>
        </w:rPr>
      </w:pPr>
      <w:r w:rsidRPr="00BA2BE6">
        <w:rPr>
          <w:rFonts w:ascii="Courier" w:hAnsi="Courier"/>
        </w:rPr>
        <w:t>- G. FORNASARI, Federalismo e diritto penale in Germania, Diritto penale XXI Secolo, 2002, 69 ss.</w:t>
      </w:r>
    </w:p>
    <w:p w:rsidR="0049626C" w:rsidRPr="00BA2BE6" w:rsidRDefault="0049626C" w:rsidP="0049626C">
      <w:pPr>
        <w:jc w:val="both"/>
        <w:rPr>
          <w:rFonts w:ascii="Courier" w:hAnsi="Courier"/>
        </w:rPr>
      </w:pPr>
      <w:r w:rsidRPr="00BA2BE6">
        <w:rPr>
          <w:rFonts w:ascii="Courier" w:hAnsi="Courier"/>
        </w:rPr>
        <w:t>- G. FORNASARI (a cura di), Le strategie di contrasto alla criminalità organizzata nella prospettiva di diritto comparato, CEDAM, Padova, 2002</w:t>
      </w:r>
    </w:p>
    <w:p w:rsidR="0049626C" w:rsidRPr="00BA2BE6" w:rsidRDefault="0049626C" w:rsidP="0049626C">
      <w:pPr>
        <w:jc w:val="both"/>
        <w:rPr>
          <w:rFonts w:ascii="Courier" w:hAnsi="Courier"/>
        </w:rPr>
      </w:pPr>
      <w:r w:rsidRPr="00BA2BE6">
        <w:rPr>
          <w:rFonts w:ascii="Courier" w:hAnsi="Courier"/>
        </w:rPr>
        <w:t>- G. FORNASARI, I reati contro l'amministrazione della giustizia nell'esperienza tedesca, Indice penale, CEDAM, Padova, 2002, 829 ss.</w:t>
      </w:r>
    </w:p>
    <w:p w:rsidR="0049626C" w:rsidRPr="00BA2BE6" w:rsidRDefault="0049626C" w:rsidP="0049626C">
      <w:pPr>
        <w:jc w:val="both"/>
        <w:rPr>
          <w:rFonts w:ascii="Courier" w:hAnsi="Courier"/>
        </w:rPr>
      </w:pPr>
      <w:r w:rsidRPr="00BA2BE6">
        <w:rPr>
          <w:rFonts w:ascii="Courier" w:hAnsi="Courier"/>
        </w:rPr>
        <w:t>- G. FORNASARI, La disciplina del tentativo nel Corpus Juris, Diritto penale XXI secolo, 2002, 283 ss.</w:t>
      </w:r>
    </w:p>
    <w:p w:rsidR="0049626C" w:rsidRPr="00BA2BE6" w:rsidRDefault="0049626C" w:rsidP="0049626C">
      <w:pPr>
        <w:jc w:val="both"/>
        <w:rPr>
          <w:rFonts w:ascii="Courier" w:hAnsi="Courier"/>
        </w:rPr>
      </w:pPr>
      <w:r w:rsidRPr="00BA2BE6">
        <w:rPr>
          <w:rFonts w:ascii="Courier" w:hAnsi="Courier"/>
        </w:rPr>
        <w:t>- G. FORNASARI, Esiguità del fatto e parte generale: cenni sull'esperienza austriaca, in A. CADOPPI, Verso un codice penale modello per l'Europa Offensività e colpevolezza, CEDAM, Padova, 2002, 143 ss.</w:t>
      </w:r>
    </w:p>
    <w:p w:rsidR="0049626C" w:rsidRPr="00BA2BE6" w:rsidRDefault="0049626C" w:rsidP="0049626C">
      <w:pPr>
        <w:jc w:val="both"/>
        <w:rPr>
          <w:rFonts w:ascii="Courier" w:hAnsi="Courier"/>
        </w:rPr>
      </w:pPr>
      <w:r w:rsidRPr="00BA2BE6">
        <w:rPr>
          <w:rFonts w:ascii="Courier" w:hAnsi="Courier"/>
        </w:rPr>
        <w:t>- G. FORNASARI-N. LUISI, La corruzione: profili storici, attuali, europei e sovranazionali, CEDAM, Padova, 2003</w:t>
      </w:r>
    </w:p>
    <w:p w:rsidR="0049626C" w:rsidRPr="00BA2BE6" w:rsidRDefault="0049626C" w:rsidP="0049626C">
      <w:pPr>
        <w:jc w:val="both"/>
        <w:rPr>
          <w:rFonts w:ascii="Courier" w:hAnsi="Courier"/>
        </w:rPr>
      </w:pPr>
      <w:r w:rsidRPr="00BA2BE6">
        <w:rPr>
          <w:rFonts w:ascii="Courier" w:hAnsi="Courier"/>
        </w:rPr>
        <w:t>- G. FORNASARI, Die Regelung des Versuchs und des Rücktritts vom Versuch im deutschen und im italienischen Strafrecht, in MOMSEN-BLOY-RACKOW, Fragmentarisches Strafrecht. Beiträge zum Strafrecht, Strafprozeßrecht und zur Strafrechtsvergleichung (für Manfred Maiwald aus Anlaß seiner Emeritierung), Peter Lang, Frankfurt, 2003, 49 ss.</w:t>
      </w:r>
    </w:p>
    <w:p w:rsidR="0049626C" w:rsidRPr="00BA2BE6" w:rsidRDefault="0049626C" w:rsidP="0049626C">
      <w:pPr>
        <w:jc w:val="both"/>
        <w:rPr>
          <w:rFonts w:ascii="Courier" w:hAnsi="Courier"/>
        </w:rPr>
      </w:pPr>
      <w:r w:rsidRPr="00BA2BE6">
        <w:rPr>
          <w:rFonts w:ascii="Courier" w:hAnsi="Courier"/>
        </w:rPr>
        <w:t>- G. FORNASARI, Cenni sulla disciplina dei reati fallimentari in Germania, in Rivista trimestrale di diritto penale dell’economia, 2003, 145 ss.</w:t>
      </w:r>
    </w:p>
    <w:p w:rsidR="0049626C" w:rsidRPr="00BA2BE6" w:rsidRDefault="0049626C" w:rsidP="0049626C">
      <w:pPr>
        <w:jc w:val="both"/>
        <w:rPr>
          <w:rFonts w:ascii="Courier" w:hAnsi="Courier"/>
        </w:rPr>
      </w:pPr>
      <w:r w:rsidRPr="00BA2BE6">
        <w:rPr>
          <w:rFonts w:ascii="Courier" w:hAnsi="Courier"/>
        </w:rPr>
        <w:t>- A. BONDI-A. DI MARTINO-G. FORNASARI, Reati contro la Pubblica Amministrazione, Giappichelli, Torino, 2004, p. 472.</w:t>
      </w:r>
    </w:p>
    <w:p w:rsidR="0049626C" w:rsidRPr="00BA2BE6" w:rsidRDefault="0049626C" w:rsidP="0049626C">
      <w:pPr>
        <w:jc w:val="both"/>
        <w:rPr>
          <w:rFonts w:ascii="Courier" w:hAnsi="Courier"/>
        </w:rPr>
      </w:pPr>
      <w:r w:rsidRPr="00BA2BE6">
        <w:rPr>
          <w:rFonts w:ascii="Courier" w:hAnsi="Courier"/>
        </w:rPr>
        <w:t>- G. FORNASARI, La nuova disciplina del tentativo, in L. PICOTTI (a cura di), Il Corpus Juris 2000. Nuova formulazione e prospettive di attuazione, CEDAM, Padova, 2004, 133 ss.</w:t>
      </w:r>
    </w:p>
    <w:p w:rsidR="0049626C" w:rsidRPr="00BA2BE6" w:rsidRDefault="0049626C" w:rsidP="0049626C">
      <w:pPr>
        <w:jc w:val="both"/>
        <w:rPr>
          <w:rFonts w:ascii="Courier" w:hAnsi="Courier"/>
        </w:rPr>
      </w:pPr>
      <w:r w:rsidRPr="00BA2BE6">
        <w:rPr>
          <w:rFonts w:ascii="Courier" w:hAnsi="Courier"/>
        </w:rPr>
        <w:t>- G. FORNASARI, Brevi riflessioni sul rapporto fra ragionamento retorico e decisioni del giudice penale, in G. FERRARI-M. MANZIN (a cura di), La retorica fra scienza e professione legale. Questioni di metodo, Giuffrè, Milano, 2004, 311 ss.</w:t>
      </w:r>
    </w:p>
    <w:p w:rsidR="0049626C" w:rsidRPr="00BA2BE6" w:rsidRDefault="0049626C" w:rsidP="0049626C">
      <w:pPr>
        <w:jc w:val="both"/>
        <w:rPr>
          <w:rFonts w:ascii="Courier" w:hAnsi="Courier"/>
        </w:rPr>
      </w:pPr>
      <w:r w:rsidRPr="00BA2BE6">
        <w:rPr>
          <w:rFonts w:ascii="Courier" w:hAnsi="Courier"/>
        </w:rPr>
        <w:t>- G. FORNASARI, Il ruolo della esigibilità nella definizione della responsabilità penale del provider, in L. PICOTTI (a cura di), Il diritto penale dell'informatica nell'epoca di Internet, CEDAM, Padova, 2004, 423 ss.</w:t>
      </w:r>
    </w:p>
    <w:p w:rsidR="0049626C" w:rsidRPr="00BA2BE6" w:rsidRDefault="0049626C" w:rsidP="0049626C">
      <w:pPr>
        <w:jc w:val="both"/>
        <w:rPr>
          <w:rFonts w:ascii="Courier" w:hAnsi="Courier"/>
        </w:rPr>
      </w:pPr>
      <w:r w:rsidRPr="00BA2BE6">
        <w:rPr>
          <w:rFonts w:ascii="Courier" w:hAnsi="Courier"/>
        </w:rPr>
        <w:t>- G. FORNASARI-A. MENGHINI, Percorsi europei di diritto penale, CEDAM, Padova, 2005</w:t>
      </w:r>
    </w:p>
    <w:p w:rsidR="0049626C" w:rsidRPr="00BA2BE6" w:rsidRDefault="0049626C" w:rsidP="0049626C">
      <w:pPr>
        <w:jc w:val="both"/>
        <w:rPr>
          <w:rFonts w:ascii="Courier" w:hAnsi="Courier"/>
        </w:rPr>
      </w:pPr>
      <w:r w:rsidRPr="00BA2BE6">
        <w:rPr>
          <w:rFonts w:ascii="Courier" w:hAnsi="Courier"/>
        </w:rPr>
        <w:t>- G. FORNASARI, Sfide e conquiste della comparazione penalistica, in Studi in onore di Giorgio Marinucci, Giuffrè, Milano, 2006, 265-282</w:t>
      </w:r>
    </w:p>
    <w:p w:rsidR="0049626C" w:rsidRPr="00BA2BE6" w:rsidRDefault="0049626C" w:rsidP="0049626C">
      <w:pPr>
        <w:jc w:val="both"/>
        <w:rPr>
          <w:rFonts w:ascii="Courier" w:hAnsi="Courier"/>
        </w:rPr>
      </w:pPr>
      <w:r w:rsidRPr="00BA2BE6">
        <w:rPr>
          <w:rFonts w:ascii="Courier" w:hAnsi="Courier"/>
        </w:rPr>
        <w:t>L. PICOTTI-G. FORNASARI- F. VIGANO’-A. MELCHIONDA, I reati associativi: paradigmi concettuali e materiale probatorio. Un contributo all’analisi e alla critica del diritto vivente, CEDAM, Padova, 2005</w:t>
      </w:r>
    </w:p>
    <w:p w:rsidR="0049626C" w:rsidRPr="00BA2BE6" w:rsidRDefault="0049626C" w:rsidP="0049626C">
      <w:pPr>
        <w:jc w:val="both"/>
        <w:rPr>
          <w:rFonts w:ascii="Courier" w:hAnsi="Courier"/>
        </w:rPr>
      </w:pPr>
      <w:r w:rsidRPr="00BA2BE6">
        <w:rPr>
          <w:rFonts w:ascii="Courier" w:hAnsi="Courier"/>
        </w:rPr>
        <w:t>- G. FORNASARI, Colpevolezza, in Dizionario di Diritto Pubblico, diretto da S. Cassese, vol. II, Giuffrè, Milano, 2006, 966-980</w:t>
      </w:r>
    </w:p>
    <w:p w:rsidR="0049626C" w:rsidRPr="00BA2BE6" w:rsidRDefault="0049626C" w:rsidP="0049626C">
      <w:pPr>
        <w:jc w:val="both"/>
        <w:rPr>
          <w:rFonts w:ascii="Courier" w:hAnsi="Courier"/>
        </w:rPr>
      </w:pPr>
      <w:r w:rsidRPr="00BA2BE6">
        <w:rPr>
          <w:rFonts w:ascii="Courier" w:hAnsi="Courier"/>
        </w:rPr>
        <w:t>- G. FORNASARI, Appunti sul sistema sanzionatorio albanese (e alcune altre considerazioni sparse), in Diritto penale XXI Secolo, 2006, 237-248</w:t>
      </w:r>
    </w:p>
    <w:p w:rsidR="0049626C" w:rsidRPr="00BA2BE6" w:rsidRDefault="0049626C" w:rsidP="0049626C">
      <w:pPr>
        <w:jc w:val="both"/>
        <w:rPr>
          <w:rFonts w:ascii="Courier" w:hAnsi="Courier"/>
        </w:rPr>
      </w:pPr>
      <w:r w:rsidRPr="00BA2BE6">
        <w:rPr>
          <w:rFonts w:ascii="Courier" w:hAnsi="Courier"/>
        </w:rPr>
        <w:t>- G. FORNASARI, Aspectos problematicos de la relacion entre comparacion penal y derecho penal internacional, in Revista del Ministerio Publico Fiscal, Buenos Aires, 2006, 168-184</w:t>
      </w:r>
    </w:p>
    <w:p w:rsidR="0049626C" w:rsidRPr="00BA2BE6" w:rsidRDefault="0049626C" w:rsidP="0049626C">
      <w:pPr>
        <w:jc w:val="both"/>
        <w:rPr>
          <w:rFonts w:ascii="Courier" w:hAnsi="Courier"/>
        </w:rPr>
      </w:pPr>
      <w:r w:rsidRPr="00BA2BE6">
        <w:rPr>
          <w:rFonts w:ascii="Courier" w:hAnsi="Courier"/>
        </w:rPr>
        <w:t>- G. FORNASARI (a cura di), Modelli sanzionatori per il contrasto alla criminalità organizzata. Un’analisi di diritto comparato, Dipartimento di Scienze Giuridiche, Trento, 2007</w:t>
      </w:r>
    </w:p>
    <w:p w:rsidR="0049626C" w:rsidRPr="00BA2BE6" w:rsidRDefault="0049626C" w:rsidP="0049626C">
      <w:pPr>
        <w:jc w:val="both"/>
        <w:rPr>
          <w:rFonts w:ascii="Courier" w:hAnsi="Courier"/>
        </w:rPr>
      </w:pPr>
      <w:r w:rsidRPr="00BA2BE6">
        <w:rPr>
          <w:rFonts w:ascii="Courier" w:hAnsi="Courier"/>
        </w:rPr>
        <w:t>- G. FORNASARI, Le politiche sanzionatorie e il fenomeno della criminalità organizzata. L’”eterno ritorno” del carcere duro e delle presunzioni di colpevolezza, in G. FORNASARI, Modelli sanzionatori per il contrasto alla criminalità organizzata. Un’analisi di diritto comparato, Trento, 2007, 1 ss.</w:t>
      </w:r>
    </w:p>
    <w:p w:rsidR="0049626C" w:rsidRPr="00BA2BE6" w:rsidRDefault="0049626C" w:rsidP="0049626C">
      <w:pPr>
        <w:jc w:val="both"/>
        <w:rPr>
          <w:rFonts w:ascii="Courier" w:hAnsi="Courier"/>
        </w:rPr>
      </w:pPr>
      <w:r w:rsidRPr="00BA2BE6">
        <w:rPr>
          <w:rFonts w:ascii="Courier" w:hAnsi="Courier"/>
        </w:rPr>
        <w:t>- G. FORNASARI-M. MARINELLI (a cura di),  La competenza civile e penale del giudice di pace, CEDAM, Padova, 2007</w:t>
      </w:r>
    </w:p>
    <w:p w:rsidR="0049626C" w:rsidRPr="00BA2BE6" w:rsidRDefault="0049626C" w:rsidP="0049626C">
      <w:pPr>
        <w:jc w:val="both"/>
        <w:rPr>
          <w:rFonts w:ascii="Courier" w:hAnsi="Courier"/>
        </w:rPr>
      </w:pPr>
      <w:r w:rsidRPr="00BA2BE6">
        <w:rPr>
          <w:rFonts w:ascii="Courier" w:hAnsi="Courier"/>
        </w:rPr>
        <w:t>- G. FORNASARI, Mutilaciones genitales femeninas y multiculturalismo: Observaciones para un discurso de derecho penal, in Revista de la Procuracion General de la Nacion, n. 20,  Buenos Aires, 2007, 74-87.</w:t>
      </w:r>
    </w:p>
    <w:p w:rsidR="0049626C" w:rsidRPr="00BA2BE6" w:rsidRDefault="0049626C" w:rsidP="0049626C">
      <w:pPr>
        <w:jc w:val="both"/>
        <w:rPr>
          <w:rFonts w:ascii="Courier" w:hAnsi="Courier"/>
        </w:rPr>
      </w:pPr>
      <w:r w:rsidRPr="00BA2BE6">
        <w:rPr>
          <w:rFonts w:ascii="Courier" w:hAnsi="Courier"/>
        </w:rPr>
        <w:t>- G. FORNASARI,  Nemo tenetur se detegere sostanziale: qualche nuova riflessione alla luce di recenti contrasti giurisprudenziali, in Diritto penale processo, 2008, 907-914</w:t>
      </w:r>
    </w:p>
    <w:p w:rsidR="0049626C" w:rsidRPr="00BA2BE6" w:rsidRDefault="0049626C" w:rsidP="0049626C">
      <w:pPr>
        <w:jc w:val="both"/>
        <w:rPr>
          <w:rFonts w:ascii="Courier" w:hAnsi="Courier"/>
        </w:rPr>
      </w:pPr>
      <w:r w:rsidRPr="00BA2BE6">
        <w:rPr>
          <w:rFonts w:ascii="Courier" w:hAnsi="Courier"/>
        </w:rPr>
        <w:t>- G. FORNASARI, Le alternative alla pena detentiva: un excursus nel sistema penale tedesco, in Diritto penale XXI Secolo, 2008, 127-140</w:t>
      </w:r>
    </w:p>
    <w:p w:rsidR="0049626C" w:rsidRPr="00BA2BE6" w:rsidRDefault="0049626C" w:rsidP="0049626C">
      <w:pPr>
        <w:jc w:val="both"/>
        <w:rPr>
          <w:rFonts w:ascii="Courier" w:hAnsi="Courier"/>
        </w:rPr>
      </w:pPr>
      <w:r w:rsidRPr="00BA2BE6">
        <w:rPr>
          <w:rFonts w:ascii="Courier" w:hAnsi="Courier"/>
        </w:rPr>
        <w:t>- G. FORNASARI, Mutilazioni genitali femminili e multiculturalismo. Premesse per un discorso giuspenalistico, in A. BERNARDI-B. PASTORE-A. PUGIOTTO, Legalità penale e crisi del diritto, oggi. Un percorso interdisciplinare, Giuffrè, Milano, 2008, 179-202.</w:t>
      </w:r>
    </w:p>
    <w:p w:rsidR="0049626C" w:rsidRPr="00BA2BE6" w:rsidRDefault="0049626C" w:rsidP="0049626C">
      <w:pPr>
        <w:jc w:val="both"/>
        <w:rPr>
          <w:rFonts w:ascii="Courier" w:hAnsi="Courier"/>
        </w:rPr>
      </w:pPr>
      <w:r w:rsidRPr="00BA2BE6">
        <w:rPr>
          <w:rFonts w:ascii="Courier" w:hAnsi="Courier"/>
        </w:rPr>
        <w:t>- G. FORNASARI, Breves observaciones sobre la actualidad del debate en torno a las teorias de la pena, in Cuadernos de Doctrina y Jurisprudencia penal, Buenos Aires, 2008, nn. 20-21, 495-511.</w:t>
      </w:r>
    </w:p>
    <w:p w:rsidR="0049626C" w:rsidRPr="00BA2BE6" w:rsidRDefault="0049626C" w:rsidP="0049626C">
      <w:pPr>
        <w:jc w:val="both"/>
        <w:rPr>
          <w:rFonts w:ascii="Courier" w:hAnsi="Courier"/>
        </w:rPr>
      </w:pPr>
      <w:r w:rsidRPr="00BA2BE6">
        <w:rPr>
          <w:rFonts w:ascii="Courier" w:hAnsi="Courier"/>
        </w:rPr>
        <w:t>- G. FORNASARI, Panorama de la culpabilidad en el derecho penal italiano, in Cuadernos de Doctrina y Jurisprudencia penal, Buenos Aires, 2009, n. 22, 193-219.</w:t>
      </w:r>
    </w:p>
    <w:p w:rsidR="0049626C" w:rsidRPr="00BA2BE6" w:rsidRDefault="0049626C" w:rsidP="0049626C">
      <w:pPr>
        <w:jc w:val="both"/>
        <w:rPr>
          <w:rFonts w:ascii="Courier" w:hAnsi="Courier"/>
        </w:rPr>
      </w:pPr>
      <w:r w:rsidRPr="00BA2BE6">
        <w:rPr>
          <w:rFonts w:ascii="Courier" w:hAnsi="Courier"/>
        </w:rPr>
        <w:t>- G. FORNASARI-R. WENIN (a cura di), Problemi attuali della giustizia penale internazionale. Aktuelle Probleme der internationalen Strafjustiz, Dipartimento di Scienze Giuridiche, Trento, 2009.</w:t>
      </w:r>
    </w:p>
    <w:p w:rsidR="0049626C" w:rsidRPr="00BA2BE6" w:rsidRDefault="0049626C" w:rsidP="0049626C">
      <w:pPr>
        <w:jc w:val="both"/>
        <w:rPr>
          <w:rFonts w:ascii="Courier" w:hAnsi="Courier"/>
        </w:rPr>
      </w:pPr>
      <w:r w:rsidRPr="00BA2BE6">
        <w:rPr>
          <w:rFonts w:ascii="Courier" w:hAnsi="Courier"/>
        </w:rPr>
        <w:t>- G. FORNASARI, Riserva di legge e fonti comunitarie. Spunti per una riflessione, in D. FONDAROLI (a cura di), Principi costituzionali  in materia penale e fonti sovranazionali, CEDAM, Padova, 2009, 17-34.</w:t>
      </w:r>
    </w:p>
    <w:p w:rsidR="0049626C" w:rsidRPr="00BA2BE6" w:rsidRDefault="0049626C" w:rsidP="0049626C">
      <w:pPr>
        <w:jc w:val="both"/>
        <w:rPr>
          <w:rFonts w:ascii="Courier" w:hAnsi="Courier"/>
        </w:rPr>
      </w:pPr>
      <w:r w:rsidRPr="00BA2BE6">
        <w:rPr>
          <w:rFonts w:ascii="Courier" w:hAnsi="Courier"/>
        </w:rPr>
        <w:t>- E. FRONZA-G. FORNASARI (a cura di) Il superamento del passato e il superamento del presente, Dipartimento di Scienze Giuridiche, Trento, 2009.</w:t>
      </w:r>
    </w:p>
    <w:p w:rsidR="0049626C" w:rsidRPr="00BA2BE6" w:rsidRDefault="0049626C" w:rsidP="0049626C">
      <w:pPr>
        <w:jc w:val="both"/>
        <w:rPr>
          <w:rFonts w:ascii="Courier" w:hAnsi="Courier"/>
        </w:rPr>
      </w:pPr>
      <w:r w:rsidRPr="00BA2BE6">
        <w:rPr>
          <w:rFonts w:ascii="Courier" w:hAnsi="Courier"/>
        </w:rPr>
        <w:t>- G. FORNASARI, Le categorie dogmatiche del diritto penale davanti alla sfida del multiculturalismo, in In dubio pro libertate. Festschrift für Klaus Volk, Beck, München, 2009, 177-192.</w:t>
      </w:r>
    </w:p>
    <w:p w:rsidR="0049626C" w:rsidRPr="00BA2BE6" w:rsidRDefault="0049626C" w:rsidP="0049626C">
      <w:pPr>
        <w:jc w:val="both"/>
        <w:rPr>
          <w:rFonts w:ascii="Courier" w:hAnsi="Courier"/>
        </w:rPr>
      </w:pPr>
      <w:r w:rsidRPr="00BA2BE6">
        <w:rPr>
          <w:rFonts w:ascii="Courier" w:hAnsi="Courier"/>
        </w:rPr>
        <w:t>- G. FORNASARI, Struttura e trattamento del delitto tentato nel codice penale di Andorra, Diritto penale XXI secolo, 2009, 1 ss.</w:t>
      </w:r>
    </w:p>
    <w:p w:rsidR="0049626C" w:rsidRPr="00BA2BE6" w:rsidRDefault="0049626C" w:rsidP="0049626C">
      <w:pPr>
        <w:jc w:val="both"/>
        <w:rPr>
          <w:rFonts w:ascii="Courier" w:hAnsi="Courier"/>
        </w:rPr>
      </w:pPr>
      <w:r w:rsidRPr="00BA2BE6">
        <w:rPr>
          <w:rFonts w:ascii="Courier" w:hAnsi="Courier"/>
        </w:rPr>
        <w:t>- G. FORNASARI, Hans-Heinrich Jescheck (1915-2009), Criminalia, 2009, 10-16</w:t>
      </w:r>
    </w:p>
    <w:p w:rsidR="0049626C" w:rsidRPr="00BA2BE6" w:rsidRDefault="0049626C" w:rsidP="0049626C">
      <w:pPr>
        <w:jc w:val="both"/>
        <w:rPr>
          <w:rFonts w:ascii="Courier" w:hAnsi="Courier"/>
        </w:rPr>
      </w:pPr>
      <w:r w:rsidRPr="00BA2BE6">
        <w:rPr>
          <w:rFonts w:ascii="Courier" w:hAnsi="Courier"/>
        </w:rPr>
        <w:t>- G. FORNASARI, Breves observações sobre a atualidade do debate em torno das teorias da pena, in M.A. BORGES de PAULA-R. de PAULA MAGRINI, Estudos de Direito publico, Centro de Pesquisas e Estudios juridicos de Mato Grosso do Sul, 2009, 531-541.</w:t>
      </w:r>
    </w:p>
    <w:p w:rsidR="0049626C" w:rsidRPr="00BA2BE6" w:rsidRDefault="0049626C" w:rsidP="0049626C">
      <w:pPr>
        <w:jc w:val="both"/>
        <w:rPr>
          <w:rFonts w:ascii="Courier" w:hAnsi="Courier"/>
        </w:rPr>
      </w:pPr>
      <w:r w:rsidRPr="00BA2BE6">
        <w:rPr>
          <w:rFonts w:ascii="Courier" w:hAnsi="Courier"/>
        </w:rPr>
        <w:t>- G. FORNASARI, Gesetzesvorbehalt und Quellen des Gemeinschaftsrechts. Denkanstösse, in Bloy u.a. (Hrsg.), Gerechte Strafe und legitimes Strafrecht. Festschrift für Manfred Maiwald zum 75. Geburtstag, Duncker &amp; Humblot, Berlin, 2010, 191-210</w:t>
      </w:r>
    </w:p>
    <w:p w:rsidR="0049626C" w:rsidRPr="00BA2BE6" w:rsidRDefault="0049626C" w:rsidP="0049626C">
      <w:pPr>
        <w:jc w:val="both"/>
        <w:rPr>
          <w:rFonts w:ascii="Courier" w:hAnsi="Courier"/>
        </w:rPr>
      </w:pPr>
      <w:r w:rsidRPr="00BA2BE6">
        <w:rPr>
          <w:rFonts w:ascii="Courier" w:hAnsi="Courier"/>
        </w:rPr>
        <w:t>- G. FORNASARI, Introduzione ai reati contro l’economia pubblica, l’industria e il commercio, in A. CADOPPI-S. CANESTRARI-A. MANNA-M. PAPA, Trattato di diritto penale, Parte speciale, V, I delitti contro la fede pubblica e l’economia pubblica, UTET, Torino, 2010, 635-654.</w:t>
      </w:r>
    </w:p>
    <w:p w:rsidR="0049626C" w:rsidRPr="00BA2BE6" w:rsidRDefault="0049626C" w:rsidP="0049626C">
      <w:pPr>
        <w:jc w:val="both"/>
        <w:rPr>
          <w:rFonts w:ascii="Courier" w:hAnsi="Courier"/>
        </w:rPr>
      </w:pPr>
      <w:r w:rsidRPr="00BA2BE6">
        <w:rPr>
          <w:rFonts w:ascii="Courier" w:hAnsi="Courier"/>
        </w:rPr>
        <w:t>- G. FORNASARI, Il codice penale argentino visto da un osservatore italiano: appunti generali, in S. Vinciguerra-F. Dassano, Studi in memoria di Giuliano Marini, ESI, Napoli, 2010, 327-346.</w:t>
      </w:r>
    </w:p>
    <w:p w:rsidR="0049626C" w:rsidRPr="00BA2BE6" w:rsidRDefault="0049626C" w:rsidP="0049626C">
      <w:pPr>
        <w:jc w:val="both"/>
        <w:rPr>
          <w:rFonts w:ascii="Courier" w:hAnsi="Courier"/>
        </w:rPr>
      </w:pPr>
      <w:r w:rsidRPr="00BA2BE6">
        <w:rPr>
          <w:rFonts w:ascii="Courier" w:hAnsi="Courier"/>
        </w:rPr>
        <w:t>- G. FORNASARI, Mutilazioni genitali e pratiche rituali nel diritto penale, in S. Rodotà-P, Zatti, Trattato di biodiritto, Tomo I: Il Governo del corpo, Giuffrè, Milano, 2011, 715-728.</w:t>
      </w:r>
    </w:p>
    <w:p w:rsidR="0049626C" w:rsidRPr="00BA2BE6" w:rsidRDefault="0049626C" w:rsidP="0049626C">
      <w:pPr>
        <w:jc w:val="both"/>
        <w:rPr>
          <w:rFonts w:ascii="Courier" w:hAnsi="Courier"/>
        </w:rPr>
      </w:pPr>
      <w:r w:rsidRPr="00BA2BE6">
        <w:rPr>
          <w:rFonts w:ascii="Courier" w:hAnsi="Courier"/>
        </w:rPr>
        <w:t>- G. FORNASARI, Art. 49. Reato supposto erroneamente e reato impossibile, in A. Cadoppi-S. Canestrari-P. Veneziani, Codice penale commentato con dottrina e giurisprudenza, La Tribuna, Piacenza, 2011, 338-341.</w:t>
      </w:r>
    </w:p>
    <w:p w:rsidR="0049626C" w:rsidRPr="00BA2BE6" w:rsidRDefault="0049626C" w:rsidP="0049626C">
      <w:pPr>
        <w:jc w:val="both"/>
        <w:rPr>
          <w:rFonts w:ascii="Courier" w:hAnsi="Courier"/>
        </w:rPr>
      </w:pPr>
      <w:r w:rsidRPr="00BA2BE6">
        <w:rPr>
          <w:rFonts w:ascii="Courier" w:hAnsi="Courier"/>
        </w:rPr>
        <w:t>- G. FORNASARI, Art. 56. Delitto tentato, in A. Cadoppi-S. Canestrari-P. Veneziani, Codice penale commentato con dottrina e giurisprudenza, La Tribuna, Piacenza, 2011, 387-399.</w:t>
      </w:r>
    </w:p>
    <w:p w:rsidR="0049626C" w:rsidRPr="00BA2BE6" w:rsidRDefault="0049626C" w:rsidP="0049626C">
      <w:pPr>
        <w:jc w:val="both"/>
        <w:rPr>
          <w:rFonts w:ascii="Courier" w:hAnsi="Courier"/>
        </w:rPr>
      </w:pPr>
      <w:r w:rsidRPr="00BA2BE6">
        <w:rPr>
          <w:rFonts w:ascii="Courier" w:hAnsi="Courier"/>
        </w:rPr>
        <w:t>- G. FORNASARI, Nuove riflessioni sulle categorie dogmatiche del diritto penale davanti alla sfida del multiculturalismo, La Magistratura, 2010, 24-46</w:t>
      </w:r>
    </w:p>
    <w:p w:rsidR="0049626C" w:rsidRPr="00BA2BE6" w:rsidRDefault="0049626C" w:rsidP="0049626C">
      <w:pPr>
        <w:jc w:val="both"/>
        <w:rPr>
          <w:rFonts w:ascii="Courier" w:hAnsi="Courier"/>
        </w:rPr>
      </w:pPr>
      <w:r w:rsidRPr="00BA2BE6">
        <w:rPr>
          <w:rFonts w:ascii="Courier" w:hAnsi="Courier"/>
        </w:rPr>
        <w:t>- G. FORNASARI, Dittatori alla sbarra. Il &lt;&lt;caso Bordaberry&gt;&gt; come pietra miliare della giustizia di transizione in Uruguay, in G. Forti-M. Bertolino-L. Eusebi, Studi in onore di Mario Romano, Jovene, Napoli, 2011, 2283-2308</w:t>
      </w:r>
    </w:p>
    <w:p w:rsidR="0049626C" w:rsidRPr="00BA2BE6" w:rsidRDefault="0049626C" w:rsidP="0049626C">
      <w:pPr>
        <w:jc w:val="both"/>
        <w:rPr>
          <w:rFonts w:ascii="Courier" w:hAnsi="Courier"/>
        </w:rPr>
      </w:pPr>
      <w:r w:rsidRPr="00BA2BE6">
        <w:rPr>
          <w:rFonts w:ascii="Courier" w:hAnsi="Courier"/>
        </w:rPr>
        <w:t>- G. FORNASARI-E. CORN, Caso Franzese, in AA.VV. (P. SÁNCHEZ-OSTIZ coord.), Casos que hicieron doctrina (derecho penal), Madrid, Wolters Kluwer – La Ley, 2011, 717-730</w:t>
      </w:r>
    </w:p>
    <w:p w:rsidR="0049626C" w:rsidRPr="00BA2BE6" w:rsidRDefault="0049626C" w:rsidP="0049626C">
      <w:pPr>
        <w:jc w:val="both"/>
        <w:rPr>
          <w:rFonts w:ascii="Courier" w:hAnsi="Courier"/>
        </w:rPr>
      </w:pPr>
      <w:r w:rsidRPr="00BA2BE6">
        <w:rPr>
          <w:rFonts w:ascii="Courier" w:hAnsi="Courier"/>
        </w:rPr>
        <w:t>- G. FORNASARI-E. FRONZA (a cura di),  Percorsi giurisprudenziali in tema di gravi violazioni dei diritti umani. Materiali dal laboratorio dell’America Latina, Dipartimento di Scienze Giuridiche, Trento, 2011.</w:t>
      </w:r>
    </w:p>
    <w:p w:rsidR="0049626C" w:rsidRPr="00BA2BE6" w:rsidRDefault="0049626C" w:rsidP="0049626C">
      <w:pPr>
        <w:jc w:val="both"/>
        <w:rPr>
          <w:rFonts w:ascii="Courier" w:hAnsi="Courier"/>
        </w:rPr>
      </w:pPr>
      <w:r w:rsidRPr="00BA2BE6">
        <w:rPr>
          <w:rFonts w:ascii="Courier" w:hAnsi="Courier"/>
        </w:rPr>
        <w:t>- G. FORNASARI-E. FRONZA, Le antinomie tra diritto penale interno e diritto penale internazionale nella tutela dei diritti umani. Alcune osservazioni dal punto di vista del penalista italiano, in G. FORNASARI-E. FRONZA (a cura di),  Percorsi giurisprudenziali in tema di gravi violazioni dei diritti umani. Materiali dal laboratorio dell’America Latina, Dipartimento di Scienze Giuridiche, Trento, 2011, 1-32.</w:t>
      </w:r>
    </w:p>
    <w:p w:rsidR="0049626C" w:rsidRPr="00BA2BE6" w:rsidRDefault="0049626C" w:rsidP="0049626C">
      <w:pPr>
        <w:jc w:val="both"/>
        <w:rPr>
          <w:rFonts w:ascii="Courier" w:hAnsi="Courier"/>
        </w:rPr>
      </w:pPr>
      <w:r w:rsidRPr="00BA2BE6">
        <w:rPr>
          <w:rFonts w:ascii="Courier" w:hAnsi="Courier"/>
        </w:rPr>
        <w:t>- G. FORNASARI, E' davvero impossibile un nuovo codice penale?, in L. STORTONI-G. INSOLERA, Gli ottant'anni del Codice Rocco, Bononia University Press, Bologna, 2012, 259-266.</w:t>
      </w:r>
    </w:p>
    <w:p w:rsidR="0049626C" w:rsidRPr="00BA2BE6" w:rsidRDefault="0049626C" w:rsidP="0049626C">
      <w:pPr>
        <w:jc w:val="both"/>
        <w:rPr>
          <w:rFonts w:ascii="Courier" w:hAnsi="Courier"/>
        </w:rPr>
      </w:pPr>
      <w:r w:rsidRPr="00BA2BE6">
        <w:rPr>
          <w:rFonts w:ascii="Courier" w:hAnsi="Courier"/>
        </w:rPr>
        <w:t>- G. FORNASARI, El comiso en el sistema penal italiano: la disciplina general del codice penale, in M. GOMEZ TOMILLO, Límites entre le derecho sancionador y el derecho privado: daños punitivos, comiso y responsabilidad patrimonial derivada de infracciones administrativas, Lex Nova, Valladolid, 2012, 187-220.</w:t>
      </w:r>
    </w:p>
    <w:p w:rsidR="0049626C" w:rsidRPr="00BA2BE6" w:rsidRDefault="0049626C" w:rsidP="0049626C">
      <w:pPr>
        <w:jc w:val="both"/>
        <w:rPr>
          <w:rFonts w:ascii="Courier" w:hAnsi="Courier"/>
        </w:rPr>
      </w:pPr>
      <w:r w:rsidRPr="00BA2BE6">
        <w:rPr>
          <w:rFonts w:ascii="Courier" w:hAnsi="Courier"/>
        </w:rPr>
        <w:t>- G. FORNASARI-R. WENIN, Il nesso di causalità nell'esperienza giuridico-penale tedesca, Giurisprudenza Italiana, 2012, 731-735.</w:t>
      </w:r>
    </w:p>
    <w:p w:rsidR="0049626C" w:rsidRPr="00BA2BE6" w:rsidRDefault="0049626C" w:rsidP="0049626C">
      <w:pPr>
        <w:jc w:val="both"/>
        <w:rPr>
          <w:rFonts w:ascii="Courier" w:hAnsi="Courier"/>
        </w:rPr>
      </w:pPr>
      <w:r w:rsidRPr="00BA2BE6">
        <w:rPr>
          <w:rFonts w:ascii="Courier" w:hAnsi="Courier"/>
        </w:rPr>
        <w:t>- G. FORNASARI-A. MENGHINI, Percorsi europei di diritto penale, 3^ ed., CEDAM, Padova, 2012</w:t>
      </w:r>
    </w:p>
    <w:p w:rsidR="0049626C" w:rsidRPr="00BA2BE6" w:rsidRDefault="0049626C" w:rsidP="0049626C">
      <w:pPr>
        <w:jc w:val="both"/>
        <w:rPr>
          <w:rFonts w:ascii="Courier" w:hAnsi="Courier"/>
        </w:rPr>
      </w:pPr>
      <w:r w:rsidRPr="00BA2BE6">
        <w:rPr>
          <w:rFonts w:ascii="Courier" w:hAnsi="Courier"/>
        </w:rPr>
        <w:t xml:space="preserve"> - G. FORNASARI, Diritto penale liberale e derive autoritarie: riflessi nel pensiero del giovane Giuseppe Bettiol, in S. RIONDATO (a cura di), Dallo Stato Costituzionale Democratico di Diritto allo Stato di Polizia? Attualità del "Problema penale". Nel trentesimo dall'ultima Lezione di Giuseppe Bettiol, Padova University Press, 2012, 57-70.</w:t>
      </w:r>
    </w:p>
    <w:p w:rsidR="0049626C" w:rsidRPr="00BA2BE6" w:rsidRDefault="0049626C" w:rsidP="0049626C">
      <w:pPr>
        <w:jc w:val="both"/>
        <w:rPr>
          <w:rFonts w:ascii="Courier" w:hAnsi="Courier"/>
        </w:rPr>
      </w:pPr>
      <w:r w:rsidRPr="00BA2BE6">
        <w:rPr>
          <w:rFonts w:ascii="Courier" w:hAnsi="Courier"/>
        </w:rPr>
        <w:t>- G. FORNASARI, Introduzione ai sistemi penali europei, in G. INSOLERA-N. MAZZACUVA-M. PAVARINI-M. ZANOTTI (a cura di), Introduzione al sistema penale, vol. I, 4^ ed., Giappichelli, Torino, 2012, 51-83.</w:t>
      </w:r>
    </w:p>
    <w:p w:rsidR="0049626C" w:rsidRPr="00BA2BE6" w:rsidRDefault="0049626C" w:rsidP="0049626C">
      <w:pPr>
        <w:jc w:val="both"/>
        <w:rPr>
          <w:rFonts w:ascii="Courier" w:hAnsi="Courier"/>
        </w:rPr>
      </w:pPr>
      <w:r w:rsidRPr="00BA2BE6">
        <w:rPr>
          <w:rFonts w:ascii="Courier" w:hAnsi="Courier"/>
        </w:rPr>
        <w:t>- G. FORNASARI, Il significato della riforma dei delitti di corruzione (e incidenze minori su altri delitti contro la P.A.), Giurisprudenza italiana, 2012, 2690-2694.</w:t>
      </w:r>
    </w:p>
    <w:p w:rsidR="0049626C" w:rsidRDefault="0049626C" w:rsidP="0049626C">
      <w:pPr>
        <w:jc w:val="both"/>
        <w:rPr>
          <w:rFonts w:ascii="Courier" w:hAnsi="Courier"/>
        </w:rPr>
      </w:pPr>
      <w:r w:rsidRPr="00BA2BE6">
        <w:rPr>
          <w:rFonts w:ascii="Courier" w:hAnsi="Courier"/>
        </w:rPr>
        <w:t>- G. FORNASARI, Giustizia di transizione e diritto penale, Giappichelli, Torino, 2013</w:t>
      </w:r>
    </w:p>
    <w:p w:rsidR="0049626C" w:rsidRPr="00BA2BE6" w:rsidRDefault="0049626C" w:rsidP="0049626C">
      <w:pPr>
        <w:jc w:val="both"/>
        <w:rPr>
          <w:rFonts w:ascii="Courier" w:hAnsi="Courier"/>
        </w:rPr>
      </w:pPr>
      <w:r>
        <w:rPr>
          <w:rFonts w:ascii="Courier" w:hAnsi="Courier"/>
        </w:rPr>
        <w:t>- G. FORNASARI-S. RIONDATO, Delitti contro l'amministrazione della giustizia, Giappichelli, Torino, 2013</w:t>
      </w:r>
    </w:p>
    <w:p w:rsidR="0049626C" w:rsidRDefault="0049626C" w:rsidP="0049626C">
      <w:pPr>
        <w:jc w:val="both"/>
        <w:rPr>
          <w:rFonts w:ascii="Courier" w:hAnsi="Courier"/>
        </w:rPr>
      </w:pPr>
      <w:r>
        <w:rPr>
          <w:rFonts w:ascii="Courier" w:hAnsi="Courier"/>
        </w:rPr>
        <w:t>- G. FORNASARI-S. RIONDATO, Delitti contro l'ordine pubblico, Giappichelli, Torino, 2013</w:t>
      </w:r>
    </w:p>
    <w:p w:rsidR="0049626C" w:rsidRDefault="0049626C" w:rsidP="0049626C">
      <w:pPr>
        <w:jc w:val="both"/>
        <w:rPr>
          <w:rFonts w:ascii="Courier" w:hAnsi="Courier"/>
        </w:rPr>
      </w:pPr>
    </w:p>
    <w:p w:rsidR="0049626C" w:rsidRDefault="0049626C" w:rsidP="0049626C">
      <w:pPr>
        <w:jc w:val="both"/>
        <w:rPr>
          <w:rFonts w:ascii="Courier" w:hAnsi="Courier"/>
        </w:rPr>
      </w:pPr>
    </w:p>
    <w:p w:rsidR="0049626C" w:rsidRDefault="0049626C" w:rsidP="0049626C">
      <w:pPr>
        <w:jc w:val="both"/>
        <w:rPr>
          <w:rFonts w:ascii="Courier" w:hAnsi="Courier"/>
        </w:rPr>
      </w:pPr>
      <w:r>
        <w:rPr>
          <w:rFonts w:ascii="Courier" w:hAnsi="Courier"/>
        </w:rPr>
        <w:t xml:space="preserve">Main Translations: </w:t>
      </w:r>
    </w:p>
    <w:p w:rsidR="0049626C"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H. H. JESCHECK, L'errore di diritto nel diritto penale tedesco ed italiano, Indice penale, ed. CEDAM, Padova, 1988, 185 ss.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H. H. JESCHECK, I cento anni della Association Internationale de droit penal, in: Studi in memoria di Pietro Nuvolone, ed. Giuffrè, Milano, Vol. I, 1991, 747 ss.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H. J. HIRSCH, Il risarcimento del danno nell'ambito del diritto penale sostanziale, in: Studi in memoria di Pietro Nuvolone, ed. Giuffrè, Milano, Vol. I, 1991, 275 ss.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H. J. HIRSCH, La posizione di giustificazione e scusa nel sistema del reato, Rivista italiana di diritto e procedura penale, ed. Giuffrè, Milano, 1991, n. 3, 758 ss.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A. ESER, Possibilità e limiti dell'eutanasia dal punto di vista giuridico, in: Vivere: diritto o dovere? Riflessioni sull'eutanasia, a cura di L. STORTONI, L'Editore, Trento, 1992, 71 ss.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sidRPr="00BA2BE6">
        <w:rPr>
          <w:rFonts w:ascii="Courier" w:hAnsi="Courier"/>
        </w:rPr>
        <w:t>G. DE SIMONE-L. FOFFANI-G. FORNASARI-M. SFORZI, Il Codice Penale Tedesco, in Casi, fonti e studi per il diritto penale, raccolti da S. VINCIGUERRA (Traduzione con testo originale a fronte), CEDAM, Padova, 1994, pp. 37-121 e 312-329.</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sidRPr="00BA2BE6">
        <w:rPr>
          <w:rFonts w:ascii="Courier" w:hAnsi="Courier"/>
        </w:rPr>
        <w:t>W. FRISCH, Le definizioni legali nel diritto penale tedesco, in A. CADOPPI, Omnis definitio in jure periculosa? Il problema delle definizioni legali nel diritto penale, CEDAM, Padova, 1996, 191 ss.</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L. CORNACCHIA-G. DE SIMONE-L. FOFFANI-G. FORNASARI-M. SFORZI-K. SUMMERER, Il Codice Penale Tedesco, in Casi, fonti e studi per il diritto penale, raccolti da S. VINCIGUERRA (Traduzione con testo originale a fronte), II Ed., CEDAM, Padova, 2003, pp. 47-133.</w:t>
      </w:r>
    </w:p>
    <w:p w:rsidR="0049626C" w:rsidRPr="00BA2BE6" w:rsidRDefault="0049626C" w:rsidP="0049626C">
      <w:pPr>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G. FORNASARI-E. CORN-E. FRONZA-A. MENGHINI, Il Codice penale della Nazione Argentina, in Casi, fonti e studi per il diritto penale (Traduzione con testo originale a fronte), CEDAM, Padova, 2008,  128-171</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J.L. GUZMAN DALBORA, Sul significato intrinseco e sul valore attuale della teoria del bene giuridico nell’opera di Birnbaum, in Diritto penale XXI Secolo, 2010, 371-392.</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rPr>
      </w:pPr>
      <w:r>
        <w:rPr>
          <w:rFonts w:ascii="Courier" w:hAnsi="Courier"/>
        </w:rPr>
        <w:t xml:space="preserve">- </w:t>
      </w:r>
      <w:r w:rsidRPr="00BA2BE6">
        <w:rPr>
          <w:rFonts w:ascii="Courier" w:hAnsi="Courier"/>
        </w:rPr>
        <w:t>D.C. CARO CORIA, Sulla persecuzione dei crimini internazionali nella giurisprudenza penale peruviana, in G. FORNASARI-E. FRONZA (a cura di),  Percorsi giurisprudenziali in tema di gravi violazioni dei diritti umani. Materiali dal laboratorio dell’America Latina, Dipartimento di Scienze Giuridiche, Trento, 2011, 117-166.</w:t>
      </w:r>
    </w:p>
    <w:p w:rsidR="0049626C" w:rsidRPr="00BA2BE6" w:rsidRDefault="0049626C" w:rsidP="0049626C">
      <w:pPr>
        <w:jc w:val="both"/>
        <w:rPr>
          <w:rFonts w:ascii="Courier" w:hAnsi="Courier"/>
        </w:rPr>
      </w:pPr>
    </w:p>
    <w:p w:rsidR="0049626C" w:rsidRPr="00BA2BE6" w:rsidRDefault="0049626C" w:rsidP="0049626C">
      <w:pPr>
        <w:jc w:val="both"/>
        <w:rPr>
          <w:rFonts w:ascii="Courier" w:hAnsi="Courier"/>
          <w:u w:val="single"/>
        </w:rPr>
      </w:pPr>
      <w:r>
        <w:rPr>
          <w:rFonts w:ascii="Courier" w:hAnsi="Courier"/>
        </w:rPr>
        <w:t xml:space="preserve">- </w:t>
      </w:r>
      <w:r w:rsidRPr="00BA2BE6">
        <w:rPr>
          <w:rFonts w:ascii="Courier" w:hAnsi="Courier"/>
        </w:rPr>
        <w:t>E. CORN-G. FORNASARI, Il Codice penale cileno,in Casi, fonti e studi per il diritto penale (Traduzione con testo originale a fronte), CEDAM, Padova, 2013.</w:t>
      </w:r>
    </w:p>
    <w:p w:rsidR="0049626C" w:rsidRDefault="0049626C" w:rsidP="0049626C">
      <w:pPr>
        <w:jc w:val="both"/>
        <w:rPr>
          <w:rFonts w:ascii="Courier" w:hAnsi="Courier"/>
        </w:rPr>
      </w:pPr>
    </w:p>
    <w:p w:rsidR="0049626C" w:rsidRPr="00BA2BE6" w:rsidRDefault="0049626C" w:rsidP="0049626C">
      <w:pPr>
        <w:jc w:val="both"/>
        <w:rPr>
          <w:rFonts w:ascii="Courier" w:hAnsi="Courier"/>
        </w:rPr>
      </w:pPr>
    </w:p>
    <w:p w:rsidR="0049626C" w:rsidRPr="00BA2BE6" w:rsidRDefault="0049626C" w:rsidP="0049626C">
      <w:pPr>
        <w:rPr>
          <w:rFonts w:ascii="Courier" w:hAnsi="Courier"/>
        </w:rPr>
      </w:pPr>
    </w:p>
    <w:p w:rsidR="00D97745" w:rsidRDefault="00D97745"/>
    <w:sectPr w:rsidR="00D97745" w:rsidSect="008A06EB">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283"/>
  <w:characterSpacingControl w:val="doNotCompress"/>
  <w:savePreviewPicture/>
  <w:compat>
    <w:useFELayout/>
  </w:compat>
  <w:rsids>
    <w:rsidRoot w:val="0049626C"/>
    <w:rsid w:val="0049626C"/>
    <w:rsid w:val="007515C9"/>
    <w:rsid w:val="00D31E57"/>
    <w:rsid w:val="00D9774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6C"/>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9626C"/>
    <w:rPr>
      <w:rFonts w:ascii="Courier" w:hAnsi="Courier"/>
    </w:rPr>
  </w:style>
  <w:style w:type="character" w:customStyle="1" w:styleId="TextosinformatoCar">
    <w:name w:val="Texto sin formato Car"/>
    <w:basedOn w:val="Fuentedeprrafopredeter"/>
    <w:link w:val="Textosinformato"/>
    <w:rsid w:val="0049626C"/>
    <w:rPr>
      <w:rFonts w:ascii="Courier" w:eastAsia="Times New Roman" w:hAnsi="Courier"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26C"/>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49626C"/>
    <w:rPr>
      <w:rFonts w:ascii="Courier" w:hAnsi="Courier"/>
    </w:rPr>
  </w:style>
  <w:style w:type="character" w:customStyle="1" w:styleId="TestonormaleCarattere">
    <w:name w:val="Testo normale Carattere"/>
    <w:basedOn w:val="Caratterepredefinitoparagrafo"/>
    <w:link w:val="Testonormale"/>
    <w:rsid w:val="0049626C"/>
    <w:rPr>
      <w:rFonts w:ascii="Courier" w:eastAsia="Times New Roman" w:hAnsi="Courier"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18301</Characters>
  <Application>Microsoft Office Word</Application>
  <DocSecurity>0</DocSecurity>
  <Lines>152</Lines>
  <Paragraphs>43</Paragraphs>
  <ScaleCrop>false</ScaleCrop>
  <Company>Università Studi di Trento</Company>
  <LinksUpToDate>false</LinksUpToDate>
  <CharactersWithSpaces>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Fornasari</dc:creator>
  <cp:keywords/>
  <dc:description/>
  <cp:lastModifiedBy>slascano</cp:lastModifiedBy>
  <cp:revision>2</cp:revision>
  <dcterms:created xsi:type="dcterms:W3CDTF">2014-11-11T11:53:00Z</dcterms:created>
  <dcterms:modified xsi:type="dcterms:W3CDTF">2014-11-11T11:53:00Z</dcterms:modified>
</cp:coreProperties>
</file>